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41A" w:rsidRDefault="0043641A" w:rsidP="0043641A">
      <w:pPr>
        <w:spacing w:after="0" w:line="240" w:lineRule="auto"/>
        <w:jc w:val="right"/>
        <w:rPr>
          <w:b/>
          <w:sz w:val="16"/>
          <w:szCs w:val="16"/>
        </w:rPr>
      </w:pPr>
    </w:p>
    <w:p w:rsidR="0043641A" w:rsidRPr="00750006" w:rsidRDefault="00676C1E" w:rsidP="004E21AA">
      <w:pPr>
        <w:spacing w:after="0" w:line="240" w:lineRule="auto"/>
        <w:ind w:left="5040" w:firstLine="720"/>
        <w:rPr>
          <w:sz w:val="24"/>
          <w:szCs w:val="24"/>
        </w:rPr>
      </w:pPr>
      <w:r>
        <w:rPr>
          <w:b/>
          <w:sz w:val="24"/>
          <w:szCs w:val="24"/>
        </w:rPr>
        <w:t>12</w:t>
      </w:r>
      <w:r w:rsidR="00A10CB2">
        <w:rPr>
          <w:b/>
          <w:sz w:val="24"/>
          <w:szCs w:val="24"/>
        </w:rPr>
        <w:t xml:space="preserve"> </w:t>
      </w:r>
      <w:r w:rsidR="00035912">
        <w:rPr>
          <w:b/>
          <w:sz w:val="24"/>
          <w:szCs w:val="24"/>
        </w:rPr>
        <w:t>Δεκεμ</w:t>
      </w:r>
      <w:r w:rsidR="00206C51">
        <w:rPr>
          <w:b/>
          <w:sz w:val="24"/>
          <w:szCs w:val="24"/>
        </w:rPr>
        <w:t>βρί</w:t>
      </w:r>
      <w:r w:rsidR="009A0229">
        <w:rPr>
          <w:b/>
          <w:sz w:val="24"/>
          <w:szCs w:val="24"/>
        </w:rPr>
        <w:t>ου</w:t>
      </w:r>
      <w:r w:rsidR="0043641A">
        <w:rPr>
          <w:b/>
          <w:sz w:val="24"/>
          <w:szCs w:val="24"/>
        </w:rPr>
        <w:t xml:space="preserve"> </w:t>
      </w:r>
      <w:r w:rsidR="0043641A" w:rsidRPr="00A56144">
        <w:rPr>
          <w:b/>
          <w:sz w:val="24"/>
          <w:szCs w:val="24"/>
        </w:rPr>
        <w:t>20</w:t>
      </w:r>
      <w:r w:rsidR="0043641A">
        <w:rPr>
          <w:b/>
          <w:sz w:val="24"/>
          <w:szCs w:val="24"/>
        </w:rPr>
        <w:t>2</w:t>
      </w:r>
      <w:r w:rsidR="00836904">
        <w:rPr>
          <w:b/>
          <w:sz w:val="24"/>
          <w:szCs w:val="24"/>
        </w:rPr>
        <w:t>3</w:t>
      </w:r>
    </w:p>
    <w:p w:rsidR="009A0229" w:rsidRPr="008D6C51" w:rsidRDefault="009A0229" w:rsidP="002947B1">
      <w:pPr>
        <w:spacing w:after="120" w:line="240" w:lineRule="auto"/>
        <w:rPr>
          <w:rStyle w:val="-"/>
        </w:rPr>
      </w:pPr>
    </w:p>
    <w:p w:rsidR="00836904" w:rsidRDefault="00EE01AD" w:rsidP="00D25262">
      <w:pPr>
        <w:spacing w:after="0" w:line="240" w:lineRule="auto"/>
        <w:jc w:val="center"/>
        <w:rPr>
          <w:rFonts w:ascii="Times New Roman" w:hAnsi="Times New Roman" w:cs="Times New Roman"/>
          <w:bCs/>
          <w:sz w:val="24"/>
          <w:szCs w:val="24"/>
        </w:rPr>
      </w:pPr>
      <w:r>
        <w:rPr>
          <w:b/>
          <w:sz w:val="24"/>
          <w:szCs w:val="24"/>
        </w:rPr>
        <w:t>ΨΗΦΙΣΜΑ</w:t>
      </w:r>
      <w:r w:rsidR="00D25262">
        <w:rPr>
          <w:b/>
          <w:sz w:val="24"/>
          <w:szCs w:val="24"/>
        </w:rPr>
        <w:t xml:space="preserve"> </w:t>
      </w:r>
      <w:r>
        <w:rPr>
          <w:b/>
          <w:sz w:val="24"/>
          <w:szCs w:val="24"/>
        </w:rPr>
        <w:t xml:space="preserve">του </w:t>
      </w:r>
      <w:r w:rsidR="00D25262">
        <w:rPr>
          <w:b/>
          <w:sz w:val="24"/>
          <w:szCs w:val="24"/>
        </w:rPr>
        <w:t xml:space="preserve">Πανελλαδικού </w:t>
      </w:r>
      <w:r>
        <w:rPr>
          <w:b/>
          <w:sz w:val="24"/>
          <w:szCs w:val="24"/>
        </w:rPr>
        <w:t>Δ</w:t>
      </w:r>
      <w:r w:rsidR="00D25262">
        <w:rPr>
          <w:b/>
          <w:sz w:val="24"/>
          <w:szCs w:val="24"/>
        </w:rPr>
        <w:t xml:space="preserve">ικτύου </w:t>
      </w:r>
      <w:r w:rsidR="004E21AA">
        <w:rPr>
          <w:b/>
          <w:sz w:val="24"/>
          <w:szCs w:val="24"/>
        </w:rPr>
        <w:t xml:space="preserve">των Διοικήσεων των </w:t>
      </w:r>
      <w:r>
        <w:rPr>
          <w:b/>
          <w:sz w:val="24"/>
          <w:szCs w:val="24"/>
        </w:rPr>
        <w:t>Κ</w:t>
      </w:r>
      <w:r w:rsidR="00D25262">
        <w:rPr>
          <w:b/>
          <w:sz w:val="24"/>
          <w:szCs w:val="24"/>
        </w:rPr>
        <w:t xml:space="preserve">έντρων </w:t>
      </w:r>
      <w:r>
        <w:rPr>
          <w:b/>
          <w:sz w:val="24"/>
          <w:szCs w:val="24"/>
        </w:rPr>
        <w:t>Π</w:t>
      </w:r>
      <w:r w:rsidR="00D25262">
        <w:rPr>
          <w:b/>
          <w:sz w:val="24"/>
          <w:szCs w:val="24"/>
        </w:rPr>
        <w:t>ρόληψης (ΔΙ.ΚΕ.ΠΡ.Ε.)</w:t>
      </w:r>
    </w:p>
    <w:p w:rsidR="00291EF7" w:rsidRDefault="00291EF7" w:rsidP="00F76A6D">
      <w:pPr>
        <w:spacing w:after="0" w:line="240" w:lineRule="auto"/>
        <w:ind w:left="2880"/>
        <w:rPr>
          <w:rFonts w:ascii="Times New Roman" w:hAnsi="Times New Roman" w:cs="Times New Roman"/>
          <w:bCs/>
          <w:sz w:val="24"/>
          <w:szCs w:val="24"/>
        </w:rPr>
      </w:pPr>
    </w:p>
    <w:p w:rsidR="00291EF7" w:rsidRDefault="00291EF7" w:rsidP="00F76A6D">
      <w:pPr>
        <w:spacing w:after="0" w:line="240" w:lineRule="auto"/>
        <w:ind w:left="2880"/>
        <w:rPr>
          <w:rFonts w:ascii="Times New Roman" w:hAnsi="Times New Roman" w:cs="Times New Roman"/>
          <w:bCs/>
          <w:sz w:val="24"/>
          <w:szCs w:val="24"/>
        </w:rPr>
      </w:pPr>
    </w:p>
    <w:p w:rsidR="00291EF7" w:rsidRPr="00291EF7" w:rsidRDefault="00F93E4F" w:rsidP="00291E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291EF7" w:rsidRPr="00291EF7">
        <w:rPr>
          <w:rFonts w:ascii="Times New Roman" w:hAnsi="Times New Roman" w:cs="Times New Roman"/>
          <w:b/>
          <w:sz w:val="24"/>
          <w:szCs w:val="24"/>
        </w:rPr>
        <w:t xml:space="preserve">Βάζουν </w:t>
      </w:r>
      <w:r>
        <w:rPr>
          <w:rFonts w:ascii="Times New Roman" w:hAnsi="Times New Roman" w:cs="Times New Roman"/>
          <w:b/>
          <w:sz w:val="24"/>
          <w:szCs w:val="24"/>
        </w:rPr>
        <w:t>‘</w:t>
      </w:r>
      <w:r w:rsidR="00291EF7" w:rsidRPr="00291EF7">
        <w:rPr>
          <w:rFonts w:ascii="Times New Roman" w:hAnsi="Times New Roman" w:cs="Times New Roman"/>
          <w:b/>
          <w:sz w:val="24"/>
          <w:szCs w:val="24"/>
        </w:rPr>
        <w:t>ταφόπλακα</w:t>
      </w:r>
      <w:r>
        <w:rPr>
          <w:rFonts w:ascii="Times New Roman" w:hAnsi="Times New Roman" w:cs="Times New Roman"/>
          <w:b/>
          <w:sz w:val="24"/>
          <w:szCs w:val="24"/>
        </w:rPr>
        <w:t>’</w:t>
      </w:r>
      <w:r w:rsidR="00291EF7" w:rsidRPr="00291EF7">
        <w:rPr>
          <w:rFonts w:ascii="Times New Roman" w:hAnsi="Times New Roman" w:cs="Times New Roman"/>
          <w:b/>
          <w:sz w:val="24"/>
          <w:szCs w:val="24"/>
        </w:rPr>
        <w:t xml:space="preserve"> στη λειτουργία των Κέντρων Πρόληψης</w:t>
      </w:r>
      <w:r>
        <w:rPr>
          <w:rFonts w:ascii="Times New Roman" w:hAnsi="Times New Roman" w:cs="Times New Roman"/>
          <w:b/>
          <w:sz w:val="24"/>
          <w:szCs w:val="24"/>
        </w:rPr>
        <w:t>»</w:t>
      </w:r>
    </w:p>
    <w:p w:rsidR="00174272" w:rsidRDefault="00174272" w:rsidP="00174272">
      <w:pPr>
        <w:spacing w:after="120" w:line="240" w:lineRule="auto"/>
        <w:rPr>
          <w:rFonts w:ascii="Times New Roman" w:hAnsi="Times New Roman" w:cs="Times New Roman"/>
          <w:bCs/>
          <w:sz w:val="24"/>
          <w:szCs w:val="24"/>
        </w:rPr>
      </w:pPr>
    </w:p>
    <w:p w:rsidR="00035912" w:rsidRDefault="00035912" w:rsidP="00C5703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Τα 75 Κέντρα Πρόληψης (Κ.Π.) των Εξαρτήσεων και Προαγωγής της Ψυχοκοινωνικής Υγείας που λειτουργούν στη χώρα μας πάνω από 27 χρόνια, είναι από τις, πλέον, αποτελεσματικές δομές στον τομέα της πρωτογενούς πρόληψης κατά των ουσιών και των εν γένει εξαρτήσεων.</w:t>
      </w:r>
    </w:p>
    <w:p w:rsidR="00035912" w:rsidRDefault="00035912" w:rsidP="00C5703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Έχουν επιτελέσει ένα σημαντικό έργο που έχει αναγνωρισθεί από το Ευρωπαϊκό Παρατηρητήριο για τα ναρκωτικά και έχουν καταξιωθεί στις τοπικές κοινωνίες.</w:t>
      </w:r>
    </w:p>
    <w:p w:rsidR="004E21AA" w:rsidRDefault="00035912" w:rsidP="00C5703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Συνολικά, από τα προγράμματα και τις παρεμβάσεις που απευθύνονται σε παιδιά, εφήβους, νέους, εκπαιδευτικούς, γονείς, ιερείς, σώματα ασφαλείας και στο γενικό πληθυσμό, ωφελήθηκαν εκατοντάδες χιλιάδες πολίτες, αν αναλογισθούμε πως μόνο το 2017, ωφελήθηκαν 290.000 εκ των οποίων η πλειοψηφία σε μαθητές της Α/</w:t>
      </w:r>
      <w:proofErr w:type="spellStart"/>
      <w:r>
        <w:rPr>
          <w:rFonts w:ascii="Times New Roman" w:hAnsi="Times New Roman" w:cs="Times New Roman"/>
          <w:bCs/>
          <w:sz w:val="24"/>
          <w:szCs w:val="24"/>
        </w:rPr>
        <w:t>θμιας</w:t>
      </w:r>
      <w:proofErr w:type="spellEnd"/>
      <w:r>
        <w:rPr>
          <w:rFonts w:ascii="Times New Roman" w:hAnsi="Times New Roman" w:cs="Times New Roman"/>
          <w:bCs/>
          <w:sz w:val="24"/>
          <w:szCs w:val="24"/>
        </w:rPr>
        <w:t xml:space="preserve"> και Β/</w:t>
      </w:r>
      <w:proofErr w:type="spellStart"/>
      <w:r>
        <w:rPr>
          <w:rFonts w:ascii="Times New Roman" w:hAnsi="Times New Roman" w:cs="Times New Roman"/>
          <w:bCs/>
          <w:sz w:val="24"/>
          <w:szCs w:val="24"/>
        </w:rPr>
        <w:t>θμιας</w:t>
      </w:r>
      <w:proofErr w:type="spellEnd"/>
      <w:r>
        <w:rPr>
          <w:rFonts w:ascii="Times New Roman" w:hAnsi="Times New Roman" w:cs="Times New Roman"/>
          <w:bCs/>
          <w:sz w:val="24"/>
          <w:szCs w:val="24"/>
        </w:rPr>
        <w:t xml:space="preserve"> Εκπαίδευσης.</w:t>
      </w:r>
      <w:r w:rsidR="00EE01AD">
        <w:rPr>
          <w:rFonts w:ascii="Times New Roman" w:hAnsi="Times New Roman" w:cs="Times New Roman"/>
          <w:bCs/>
          <w:sz w:val="24"/>
          <w:szCs w:val="24"/>
        </w:rPr>
        <w:t xml:space="preserve"> Επιπλέον</w:t>
      </w:r>
      <w:r w:rsidR="009B3093">
        <w:rPr>
          <w:rFonts w:ascii="Times New Roman" w:hAnsi="Times New Roman" w:cs="Times New Roman"/>
          <w:bCs/>
          <w:sz w:val="24"/>
          <w:szCs w:val="24"/>
        </w:rPr>
        <w:t>,</w:t>
      </w:r>
      <w:r w:rsidR="00EE01AD">
        <w:rPr>
          <w:rFonts w:ascii="Times New Roman" w:hAnsi="Times New Roman" w:cs="Times New Roman"/>
          <w:bCs/>
          <w:sz w:val="24"/>
          <w:szCs w:val="24"/>
        </w:rPr>
        <w:t xml:space="preserve"> κάποια Κ</w:t>
      </w:r>
      <w:r w:rsidR="009B3093">
        <w:rPr>
          <w:rFonts w:ascii="Times New Roman" w:hAnsi="Times New Roman" w:cs="Times New Roman"/>
          <w:bCs/>
          <w:sz w:val="24"/>
          <w:szCs w:val="24"/>
        </w:rPr>
        <w:t xml:space="preserve">έντρα </w:t>
      </w:r>
      <w:r w:rsidR="00EE01AD">
        <w:rPr>
          <w:rFonts w:ascii="Times New Roman" w:hAnsi="Times New Roman" w:cs="Times New Roman"/>
          <w:bCs/>
          <w:sz w:val="24"/>
          <w:szCs w:val="24"/>
        </w:rPr>
        <w:t>Π</w:t>
      </w:r>
      <w:r w:rsidR="009B3093">
        <w:rPr>
          <w:rFonts w:ascii="Times New Roman" w:hAnsi="Times New Roman" w:cs="Times New Roman"/>
          <w:bCs/>
          <w:sz w:val="24"/>
          <w:szCs w:val="24"/>
        </w:rPr>
        <w:t>ρόληψης</w:t>
      </w:r>
      <w:r w:rsidR="00EE01AD">
        <w:rPr>
          <w:rFonts w:ascii="Times New Roman" w:hAnsi="Times New Roman" w:cs="Times New Roman"/>
          <w:bCs/>
          <w:sz w:val="24"/>
          <w:szCs w:val="24"/>
        </w:rPr>
        <w:t>, όπως το Κ.Π.</w:t>
      </w:r>
      <w:r w:rsidR="004E21AA">
        <w:rPr>
          <w:rFonts w:ascii="Times New Roman" w:hAnsi="Times New Roman" w:cs="Times New Roman"/>
          <w:bCs/>
          <w:sz w:val="24"/>
          <w:szCs w:val="24"/>
        </w:rPr>
        <w:t xml:space="preserve"> Καλαμαριάς</w:t>
      </w:r>
      <w:r w:rsidR="00EE01AD">
        <w:rPr>
          <w:rFonts w:ascii="Times New Roman" w:hAnsi="Times New Roman" w:cs="Times New Roman"/>
          <w:bCs/>
          <w:sz w:val="24"/>
          <w:szCs w:val="24"/>
        </w:rPr>
        <w:t xml:space="preserve"> </w:t>
      </w:r>
      <w:r w:rsidR="009B3093">
        <w:rPr>
          <w:rFonts w:ascii="Times New Roman" w:hAnsi="Times New Roman" w:cs="Times New Roman"/>
          <w:bCs/>
          <w:sz w:val="24"/>
          <w:szCs w:val="24"/>
        </w:rPr>
        <w:t>«</w:t>
      </w:r>
      <w:r w:rsidR="00EE01AD">
        <w:rPr>
          <w:rFonts w:ascii="Times New Roman" w:hAnsi="Times New Roman" w:cs="Times New Roman"/>
          <w:bCs/>
          <w:sz w:val="24"/>
          <w:szCs w:val="24"/>
        </w:rPr>
        <w:t>ΕΛΠΙΔΑ</w:t>
      </w:r>
      <w:r w:rsidR="009B3093">
        <w:rPr>
          <w:rFonts w:ascii="Times New Roman" w:hAnsi="Times New Roman" w:cs="Times New Roman"/>
          <w:bCs/>
          <w:sz w:val="24"/>
          <w:szCs w:val="24"/>
        </w:rPr>
        <w:t>»</w:t>
      </w:r>
      <w:r w:rsidR="004E21AA">
        <w:rPr>
          <w:rFonts w:ascii="Times New Roman" w:hAnsi="Times New Roman" w:cs="Times New Roman"/>
          <w:bCs/>
          <w:sz w:val="24"/>
          <w:szCs w:val="24"/>
        </w:rPr>
        <w:t xml:space="preserve"> και το Κ.Π. Λάρισας «ΟΡΦΕΑΣ» με το «Εργαστήρι Ζωής»</w:t>
      </w:r>
      <w:r w:rsidR="00EE01AD">
        <w:rPr>
          <w:rFonts w:ascii="Times New Roman" w:hAnsi="Times New Roman" w:cs="Times New Roman"/>
          <w:bCs/>
          <w:sz w:val="24"/>
          <w:szCs w:val="24"/>
        </w:rPr>
        <w:t xml:space="preserve">, κατάφεραν να αποσπάσουν σημαντικές διακρίσεις, όπως: </w:t>
      </w:r>
      <w:r w:rsidR="004E21AA">
        <w:rPr>
          <w:rFonts w:ascii="Times New Roman" w:hAnsi="Times New Roman" w:cs="Times New Roman"/>
          <w:bCs/>
          <w:sz w:val="24"/>
          <w:szCs w:val="24"/>
        </w:rPr>
        <w:t xml:space="preserve">το Ευρωπαϊκό Βραβείο Πρόληψης </w:t>
      </w:r>
      <w:r w:rsidR="004E21AA">
        <w:rPr>
          <w:rFonts w:ascii="Times New Roman" w:hAnsi="Times New Roman" w:cs="Times New Roman"/>
          <w:bCs/>
          <w:sz w:val="24"/>
          <w:szCs w:val="24"/>
          <w:lang w:val="en-US"/>
        </w:rPr>
        <w:t>Pompidou</w:t>
      </w:r>
      <w:r w:rsidR="004E21AA">
        <w:rPr>
          <w:rFonts w:ascii="Times New Roman" w:hAnsi="Times New Roman" w:cs="Times New Roman"/>
          <w:bCs/>
          <w:sz w:val="24"/>
          <w:szCs w:val="24"/>
        </w:rPr>
        <w:t xml:space="preserve"> από το Συμβούλιο της Ευρώπης για πρωτοπόρα-καινοτόμα προγράμματα. </w:t>
      </w:r>
    </w:p>
    <w:p w:rsidR="00035912" w:rsidRDefault="004E21AA" w:rsidP="004E21A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Μέσα από βιωματική δραστηριότητα και </w:t>
      </w:r>
      <w:proofErr w:type="spellStart"/>
      <w:r>
        <w:rPr>
          <w:rFonts w:ascii="Times New Roman" w:hAnsi="Times New Roman" w:cs="Times New Roman"/>
          <w:bCs/>
          <w:sz w:val="24"/>
          <w:szCs w:val="24"/>
        </w:rPr>
        <w:t>διάδραση</w:t>
      </w:r>
      <w:proofErr w:type="spellEnd"/>
      <w:r>
        <w:rPr>
          <w:rFonts w:ascii="Times New Roman" w:hAnsi="Times New Roman" w:cs="Times New Roman"/>
          <w:bCs/>
          <w:sz w:val="24"/>
          <w:szCs w:val="24"/>
        </w:rPr>
        <w:t xml:space="preserve"> από την Τέχνη (εικαστικά, θέατρο, χορό, μουσική, φωτογραφία κλπ.), έχουν την ευκαιρία χιλιάδες παιδιά να ανακαλύψουν την ουσία της ζωής και να απομακρυνθούν από τις εξαρτήσεις.</w:t>
      </w:r>
    </w:p>
    <w:p w:rsidR="0053267C" w:rsidRDefault="00035912" w:rsidP="00C5703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Η σημερινή μορφή οργάνωσης και διοίκησης των Κ.Π.</w:t>
      </w:r>
      <w:r w:rsidR="0053267C">
        <w:rPr>
          <w:rFonts w:ascii="Times New Roman" w:hAnsi="Times New Roman" w:cs="Times New Roman"/>
          <w:bCs/>
          <w:sz w:val="24"/>
          <w:szCs w:val="24"/>
        </w:rPr>
        <w:t>, είναι πρότυπο μοντέλο άσκησης κοινωνικής πολιτικής και εκπόνησης δράσεων προαγωγής της ψυχοκοινωνικής υγείας.</w:t>
      </w:r>
    </w:p>
    <w:p w:rsidR="0053267C" w:rsidRDefault="0053267C" w:rsidP="00C5703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Με την ισότιμη συμμετοχή όλων των ενεργών πολιτικών, επιστημονικών και κοινωνικών φορέων, με τη μορφή των Αστικών Εταιρειών, διασφαλίζουν, επίσης, την άμεση ανταπόκριση στις ανάγκες και αιτήματα της κοινωνίας.</w:t>
      </w:r>
    </w:p>
    <w:p w:rsidR="0053267C" w:rsidRDefault="0053267C" w:rsidP="00C5703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Ο ρόλος των τοπικών κοινωνιών στην πρόληψη των εξαρτήσεων είναι σημαντικός, όπως αναφέρεται από Διεθνείς Οργανισμούς. Το Ευρωπαϊκό Κέντρο Παρακολούθησης των Ναρκωτικών και της Τοξικομανίας, αναφέρει μετά από έρευνα που διενήργησε, πως: ‘’οι κάτοικοι μιας περιοχής είναι σε καλύτερη θέση να διαγνώσουν τις τοπικές προτεραιότητες και να στηρίζουν λύσεις. Αλλά και οι άνθρωποι (δέκτες των προ</w:t>
      </w:r>
      <w:r w:rsidR="00EE01AD">
        <w:rPr>
          <w:rFonts w:ascii="Times New Roman" w:hAnsi="Times New Roman" w:cs="Times New Roman"/>
          <w:bCs/>
          <w:sz w:val="24"/>
          <w:szCs w:val="24"/>
        </w:rPr>
        <w:t>γραμμάτων</w:t>
      </w:r>
      <w:r>
        <w:rPr>
          <w:rFonts w:ascii="Times New Roman" w:hAnsi="Times New Roman" w:cs="Times New Roman"/>
          <w:bCs/>
          <w:sz w:val="24"/>
          <w:szCs w:val="24"/>
        </w:rPr>
        <w:t xml:space="preserve"> πρόληψης) είναι πιο ευαίσθητοι στην προσωπική επιρροή των ατόμων του άμεσου περιβάλλοντός τους, παρά σε μηνύματα που προέρχονται από άγνωστα άτομα’’.</w:t>
      </w:r>
    </w:p>
    <w:p w:rsidR="0011754F" w:rsidRDefault="0053267C" w:rsidP="00291EF7">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Σε μια εποχή που </w:t>
      </w:r>
      <w:r w:rsidR="0011754F">
        <w:rPr>
          <w:rFonts w:ascii="Times New Roman" w:hAnsi="Times New Roman" w:cs="Times New Roman"/>
          <w:bCs/>
          <w:sz w:val="24"/>
          <w:szCs w:val="24"/>
        </w:rPr>
        <w:t>αυξάνονται με γεωμετρική πρόοδο οι εξαρτήσεις όλων των ειδών, η κυβέρνηση επιχειρεί, με Σχέδιο Νόμου</w:t>
      </w:r>
      <w:r>
        <w:rPr>
          <w:rFonts w:ascii="Times New Roman" w:hAnsi="Times New Roman" w:cs="Times New Roman"/>
          <w:bCs/>
          <w:sz w:val="24"/>
          <w:szCs w:val="24"/>
        </w:rPr>
        <w:t xml:space="preserve"> </w:t>
      </w:r>
      <w:r w:rsidR="0011754F">
        <w:rPr>
          <w:rFonts w:ascii="Times New Roman" w:hAnsi="Times New Roman" w:cs="Times New Roman"/>
          <w:bCs/>
          <w:sz w:val="24"/>
          <w:szCs w:val="24"/>
        </w:rPr>
        <w:t>που πρόκειται να φέρει για διαβούλευση, να καταργήσει το ΚΕΘΕΑ, τον ΟΚΑΝΑ, τα 75 Κέντρα Πρόληψης, το 18ΑΝΩ για τα εξαρτημένα άτομα που βρίσκονται ακόμα στη χρήση και τις οικογένειές τους.</w:t>
      </w:r>
    </w:p>
    <w:p w:rsidR="0011754F" w:rsidRDefault="0011754F" w:rsidP="00291EF7">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Με το </w:t>
      </w:r>
      <w:r w:rsidR="009E61A8">
        <w:rPr>
          <w:rFonts w:ascii="Times New Roman" w:hAnsi="Times New Roman" w:cs="Times New Roman"/>
          <w:bCs/>
          <w:sz w:val="24"/>
          <w:szCs w:val="24"/>
        </w:rPr>
        <w:t>προσ</w:t>
      </w:r>
      <w:r>
        <w:rPr>
          <w:rFonts w:ascii="Times New Roman" w:hAnsi="Times New Roman" w:cs="Times New Roman"/>
          <w:bCs/>
          <w:sz w:val="24"/>
          <w:szCs w:val="24"/>
        </w:rPr>
        <w:t>χέδιο Νόμου</w:t>
      </w:r>
      <w:r w:rsidR="009E61A8">
        <w:rPr>
          <w:rFonts w:ascii="Times New Roman" w:hAnsi="Times New Roman" w:cs="Times New Roman"/>
          <w:bCs/>
          <w:sz w:val="24"/>
          <w:szCs w:val="24"/>
        </w:rPr>
        <w:t xml:space="preserve"> που έχουν διαρρεύσει</w:t>
      </w:r>
      <w:r>
        <w:rPr>
          <w:rFonts w:ascii="Times New Roman" w:hAnsi="Times New Roman" w:cs="Times New Roman"/>
          <w:bCs/>
          <w:sz w:val="24"/>
          <w:szCs w:val="24"/>
        </w:rPr>
        <w:t>:</w:t>
      </w:r>
    </w:p>
    <w:p w:rsidR="0011754F" w:rsidRDefault="0011754F" w:rsidP="00291EF7">
      <w:pPr>
        <w:pStyle w:val="a3"/>
        <w:numPr>
          <w:ilvl w:val="0"/>
          <w:numId w:val="10"/>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Δημιουργείται ένας συγκεντρωτικός οργανισμός, απόλυτα ελεγχόμενος από την κυβέρνηση, στον οποίο εντάσσονται τόσο οι υπηρεσίες ψυχικής υγείας όσο και η Πρόληψη και αντιμετώπιση των εξαρτήσεων, σε βάρος της διασύνδεσης με την κοινωνία.</w:t>
      </w:r>
    </w:p>
    <w:p w:rsidR="0011754F" w:rsidRDefault="0011754F" w:rsidP="00291EF7">
      <w:pPr>
        <w:pStyle w:val="a3"/>
        <w:numPr>
          <w:ilvl w:val="0"/>
          <w:numId w:val="10"/>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Μετατρέπουν δομές που ανήκουν σε ΝΠΔΔ, σε νοσοκομεία του ΕΣΥ, σε ΝΠΙΔ ενισχύοντας και ενθαρρύνοντας την ιδιωτική πρωτοβουλία ακυρώνοντας έτσι το δημόσιο και δωρεάν χαρακτήρα των υπηρεσιών.</w:t>
      </w:r>
    </w:p>
    <w:p w:rsidR="008F19EA" w:rsidRDefault="0011754F" w:rsidP="00291EF7">
      <w:pPr>
        <w:pStyle w:val="a3"/>
        <w:numPr>
          <w:ilvl w:val="0"/>
          <w:numId w:val="10"/>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Καταργούν τις διατάξεις του άρθρου 60 του Ν.4139/</w:t>
      </w:r>
      <w:r w:rsidR="008F19EA">
        <w:rPr>
          <w:rFonts w:ascii="Times New Roman" w:hAnsi="Times New Roman" w:cs="Times New Roman"/>
          <w:bCs/>
          <w:sz w:val="24"/>
          <w:szCs w:val="24"/>
        </w:rPr>
        <w:t xml:space="preserve">13 και το άρθρο 61 του Ν.3459/2006, με αποτέλεσμα τα Κέντρα Πρόληψης παύουν να είναι εγκεκριμένοι οργανισμοί για την υλοποίηση προγραμμάτων στο πλαίσιο του Εθνικού Σχεδίου </w:t>
      </w:r>
      <w:r w:rsidR="008F19EA">
        <w:rPr>
          <w:rFonts w:ascii="Times New Roman" w:hAnsi="Times New Roman" w:cs="Times New Roman"/>
          <w:bCs/>
          <w:sz w:val="24"/>
          <w:szCs w:val="24"/>
        </w:rPr>
        <w:lastRenderedPageBreak/>
        <w:t xml:space="preserve">Δράσης κατά των ναρκωτικών. Επίσης, παύεται η χρηματοδότηση της λειτουργίας τους από τα Υπουργεία Υγείας και Εσωτερικών από το 2027 με αποτέλεσμα οι 300 περίπου εργαζόμενοι στα Κ.Π. να βρίσκονται κάτω από </w:t>
      </w:r>
      <w:r w:rsidR="00EE01AD">
        <w:rPr>
          <w:rFonts w:ascii="Times New Roman" w:hAnsi="Times New Roman" w:cs="Times New Roman"/>
          <w:bCs/>
          <w:sz w:val="24"/>
          <w:szCs w:val="24"/>
        </w:rPr>
        <w:t xml:space="preserve">τη </w:t>
      </w:r>
      <w:r w:rsidR="008F19EA">
        <w:rPr>
          <w:rFonts w:ascii="Times New Roman" w:hAnsi="Times New Roman" w:cs="Times New Roman"/>
          <w:bCs/>
          <w:sz w:val="24"/>
          <w:szCs w:val="24"/>
        </w:rPr>
        <w:t>δαμόκλεια σπάθη της ανεργίας.</w:t>
      </w:r>
    </w:p>
    <w:p w:rsidR="008F19EA" w:rsidRDefault="008F19EA" w:rsidP="00C57030">
      <w:pPr>
        <w:spacing w:after="0" w:line="240" w:lineRule="auto"/>
        <w:ind w:firstLine="720"/>
        <w:jc w:val="both"/>
        <w:rPr>
          <w:rFonts w:ascii="Times New Roman" w:hAnsi="Times New Roman" w:cs="Times New Roman"/>
          <w:bCs/>
          <w:sz w:val="24"/>
          <w:szCs w:val="24"/>
        </w:rPr>
      </w:pPr>
      <w:r w:rsidRPr="00C57030">
        <w:rPr>
          <w:rFonts w:ascii="Times New Roman" w:hAnsi="Times New Roman" w:cs="Times New Roman"/>
          <w:bCs/>
          <w:sz w:val="24"/>
          <w:szCs w:val="24"/>
        </w:rPr>
        <w:t>Επειδή έχουν περάσει 27 ολόκληρα χρόνια από τη λειτουργία των</w:t>
      </w:r>
      <w:r w:rsidR="00C57030" w:rsidRPr="00C57030">
        <w:rPr>
          <w:rFonts w:ascii="Times New Roman" w:hAnsi="Times New Roman" w:cs="Times New Roman"/>
          <w:bCs/>
          <w:sz w:val="24"/>
          <w:szCs w:val="24"/>
        </w:rPr>
        <w:t xml:space="preserve"> </w:t>
      </w:r>
      <w:r w:rsidRPr="008F19EA">
        <w:rPr>
          <w:rFonts w:ascii="Times New Roman" w:hAnsi="Times New Roman" w:cs="Times New Roman"/>
          <w:bCs/>
          <w:sz w:val="24"/>
          <w:szCs w:val="24"/>
        </w:rPr>
        <w:t xml:space="preserve">Κέντρων Πρόληψης </w:t>
      </w:r>
      <w:r>
        <w:rPr>
          <w:rFonts w:ascii="Times New Roman" w:hAnsi="Times New Roman" w:cs="Times New Roman"/>
          <w:bCs/>
          <w:sz w:val="24"/>
          <w:szCs w:val="24"/>
        </w:rPr>
        <w:t xml:space="preserve">και καθώς βρισκόμαστε σε μια εποχή  που τα πάντα μεταβάλλονται με γοργούς ρυθμούς, οι κυβερνητικές πολιτικές στον τομέα της πρωτογενούς πρόληψης πρέπει να διαμορφώνουν συνθήκες εκσυγχρονισμού στη λειτουργία </w:t>
      </w:r>
      <w:r w:rsidR="00EE01AD">
        <w:rPr>
          <w:rFonts w:ascii="Times New Roman" w:hAnsi="Times New Roman" w:cs="Times New Roman"/>
          <w:bCs/>
          <w:sz w:val="24"/>
          <w:szCs w:val="24"/>
        </w:rPr>
        <w:t>και στις δράσεις τους</w:t>
      </w:r>
      <w:r>
        <w:rPr>
          <w:rFonts w:ascii="Times New Roman" w:hAnsi="Times New Roman" w:cs="Times New Roman"/>
          <w:bCs/>
          <w:sz w:val="24"/>
          <w:szCs w:val="24"/>
        </w:rPr>
        <w:t xml:space="preserve">, με εξωστρεφείς και </w:t>
      </w:r>
      <w:proofErr w:type="spellStart"/>
      <w:r>
        <w:rPr>
          <w:rFonts w:ascii="Times New Roman" w:hAnsi="Times New Roman" w:cs="Times New Roman"/>
          <w:bCs/>
          <w:sz w:val="24"/>
          <w:szCs w:val="24"/>
        </w:rPr>
        <w:t>στοχευμένες</w:t>
      </w:r>
      <w:proofErr w:type="spellEnd"/>
      <w:r>
        <w:rPr>
          <w:rFonts w:ascii="Times New Roman" w:hAnsi="Times New Roman" w:cs="Times New Roman"/>
          <w:bCs/>
          <w:sz w:val="24"/>
          <w:szCs w:val="24"/>
        </w:rPr>
        <w:t xml:space="preserve"> παρεμβάσεις που να σηματοδοτούν </w:t>
      </w:r>
      <w:r w:rsidR="00EE01AD">
        <w:rPr>
          <w:rFonts w:ascii="Times New Roman" w:hAnsi="Times New Roman" w:cs="Times New Roman"/>
          <w:bCs/>
          <w:sz w:val="24"/>
          <w:szCs w:val="24"/>
        </w:rPr>
        <w:t xml:space="preserve">όχι μόνο </w:t>
      </w:r>
      <w:r>
        <w:rPr>
          <w:rFonts w:ascii="Times New Roman" w:hAnsi="Times New Roman" w:cs="Times New Roman"/>
          <w:bCs/>
          <w:sz w:val="24"/>
          <w:szCs w:val="24"/>
        </w:rPr>
        <w:t xml:space="preserve">το καινοτόμο, </w:t>
      </w:r>
      <w:r w:rsidR="00EE01AD">
        <w:rPr>
          <w:rFonts w:ascii="Times New Roman" w:hAnsi="Times New Roman" w:cs="Times New Roman"/>
          <w:bCs/>
          <w:sz w:val="24"/>
          <w:szCs w:val="24"/>
        </w:rPr>
        <w:t xml:space="preserve">αλλά και </w:t>
      </w:r>
      <w:r>
        <w:rPr>
          <w:rFonts w:ascii="Times New Roman" w:hAnsi="Times New Roman" w:cs="Times New Roman"/>
          <w:bCs/>
          <w:sz w:val="24"/>
          <w:szCs w:val="24"/>
        </w:rPr>
        <w:t>το αποτελεσματικό επωφελεία των τοπικών κοινωνιών.</w:t>
      </w:r>
    </w:p>
    <w:p w:rsidR="00174272" w:rsidRDefault="008F19EA" w:rsidP="00291EF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Εκεί θα έπρεπε να επικεντρωθεί η φιλοσοφία του Σχεδίου Νόμου με τον κατ’ επίφαση τίτλο «Ψυχιατρική Μεταρρύθμιση» και όχι στη </w:t>
      </w:r>
      <w:proofErr w:type="spellStart"/>
      <w:r>
        <w:rPr>
          <w:rFonts w:ascii="Times New Roman" w:hAnsi="Times New Roman" w:cs="Times New Roman"/>
          <w:bCs/>
          <w:sz w:val="24"/>
          <w:szCs w:val="24"/>
        </w:rPr>
        <w:t>λογιστικοποίηση</w:t>
      </w:r>
      <w:proofErr w:type="spellEnd"/>
      <w:r>
        <w:rPr>
          <w:rFonts w:ascii="Times New Roman" w:hAnsi="Times New Roman" w:cs="Times New Roman"/>
          <w:bCs/>
          <w:sz w:val="24"/>
          <w:szCs w:val="24"/>
        </w:rPr>
        <w:t xml:space="preserve"> της ύπαρξ</w:t>
      </w:r>
      <w:r w:rsidR="00291EF7">
        <w:rPr>
          <w:rFonts w:ascii="Times New Roman" w:hAnsi="Times New Roman" w:cs="Times New Roman"/>
          <w:bCs/>
          <w:sz w:val="24"/>
          <w:szCs w:val="24"/>
        </w:rPr>
        <w:t>ής των στη λογική «κόστους-οφέλους» και στην ιδιωτικοποίηση όλων των δημόσιων δομών στην Υγεία.</w:t>
      </w:r>
      <w:r w:rsidR="002E4C1D">
        <w:rPr>
          <w:rFonts w:ascii="Times New Roman" w:hAnsi="Times New Roman" w:cs="Times New Roman"/>
          <w:bCs/>
          <w:sz w:val="24"/>
          <w:szCs w:val="24"/>
        </w:rPr>
        <w:t xml:space="preserve">  </w:t>
      </w:r>
    </w:p>
    <w:p w:rsidR="002251BF" w:rsidRDefault="002251BF" w:rsidP="00273F2A">
      <w:pPr>
        <w:spacing w:after="120" w:line="240" w:lineRule="auto"/>
        <w:ind w:firstLine="720"/>
        <w:jc w:val="center"/>
        <w:rPr>
          <w:rFonts w:ascii="Times New Roman" w:hAnsi="Times New Roman" w:cs="Times New Roman"/>
          <w:sz w:val="24"/>
          <w:szCs w:val="24"/>
        </w:rPr>
      </w:pPr>
    </w:p>
    <w:p w:rsidR="00C3431F" w:rsidRDefault="00B27EEA" w:rsidP="00997FFB">
      <w:pPr>
        <w:spacing w:after="120" w:line="240" w:lineRule="auto"/>
        <w:jc w:val="center"/>
      </w:pPr>
      <w:r>
        <w:rPr>
          <w:rFonts w:ascii="Times New Roman" w:hAnsi="Times New Roman" w:cs="Times New Roman"/>
          <w:sz w:val="24"/>
          <w:szCs w:val="24"/>
        </w:rPr>
        <w:t>Στέφανος Τζιμογιάννης</w:t>
      </w:r>
    </w:p>
    <w:p w:rsidR="00291EF7" w:rsidRPr="009B26E3" w:rsidRDefault="00291EF7" w:rsidP="00997FFB">
      <w:pPr>
        <w:ind w:firstLine="720"/>
        <w:jc w:val="center"/>
        <w:rPr>
          <w:rFonts w:ascii="Times New Roman" w:hAnsi="Times New Roman" w:cs="Times New Roman"/>
          <w:sz w:val="24"/>
          <w:szCs w:val="24"/>
        </w:rPr>
      </w:pPr>
      <w:r>
        <w:rPr>
          <w:rFonts w:ascii="Times New Roman" w:hAnsi="Times New Roman" w:cs="Times New Roman"/>
          <w:sz w:val="24"/>
          <w:szCs w:val="24"/>
        </w:rPr>
        <w:t xml:space="preserve">Πρόεδρος του Πανελλαδικού Δικτύου </w:t>
      </w:r>
      <w:r w:rsidR="004E21AA">
        <w:rPr>
          <w:rFonts w:ascii="Times New Roman" w:hAnsi="Times New Roman" w:cs="Times New Roman"/>
          <w:sz w:val="24"/>
          <w:szCs w:val="24"/>
        </w:rPr>
        <w:t xml:space="preserve">των Διοικήσεων των </w:t>
      </w:r>
      <w:r>
        <w:rPr>
          <w:rFonts w:ascii="Times New Roman" w:hAnsi="Times New Roman" w:cs="Times New Roman"/>
          <w:sz w:val="24"/>
          <w:szCs w:val="24"/>
        </w:rPr>
        <w:t xml:space="preserve">Κέντρων Πρόληψης </w:t>
      </w:r>
      <w:r w:rsidR="004E21AA">
        <w:rPr>
          <w:rFonts w:ascii="Times New Roman" w:hAnsi="Times New Roman" w:cs="Times New Roman"/>
          <w:sz w:val="24"/>
          <w:szCs w:val="24"/>
        </w:rPr>
        <w:t>(</w:t>
      </w:r>
      <w:r>
        <w:rPr>
          <w:rFonts w:ascii="Times New Roman" w:hAnsi="Times New Roman" w:cs="Times New Roman"/>
          <w:sz w:val="24"/>
          <w:szCs w:val="24"/>
        </w:rPr>
        <w:t>ΔΙ.ΚΕ.ΠΡ.Ε.</w:t>
      </w:r>
      <w:r w:rsidR="004E21AA">
        <w:rPr>
          <w:rFonts w:ascii="Times New Roman" w:hAnsi="Times New Roman" w:cs="Times New Roman"/>
          <w:sz w:val="24"/>
          <w:szCs w:val="24"/>
        </w:rPr>
        <w:t>)</w:t>
      </w:r>
    </w:p>
    <w:p w:rsidR="003179EF" w:rsidRPr="003179EF" w:rsidRDefault="003179EF" w:rsidP="003179EF"/>
    <w:p w:rsidR="008D6C51" w:rsidRDefault="008D6C51" w:rsidP="00515A75">
      <w:pPr>
        <w:ind w:firstLine="720"/>
      </w:pPr>
    </w:p>
    <w:sectPr w:rsidR="008D6C51" w:rsidSect="00D25262">
      <w:pgSz w:w="11906" w:h="16838"/>
      <w:pgMar w:top="851" w:right="1274"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E4ED7"/>
    <w:multiLevelType w:val="hybridMultilevel"/>
    <w:tmpl w:val="71343B18"/>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
    <w:nsid w:val="3CD45662"/>
    <w:multiLevelType w:val="hybridMultilevel"/>
    <w:tmpl w:val="57E8E50A"/>
    <w:lvl w:ilvl="0" w:tplc="58EE3BF6">
      <w:start w:val="1"/>
      <w:numFmt w:val="decimal"/>
      <w:lvlText w:val="%1)"/>
      <w:lvlJc w:val="left"/>
      <w:pPr>
        <w:ind w:left="786" w:hanging="360"/>
      </w:pPr>
      <w:rPr>
        <w:rFonts w:ascii="Calibri" w:eastAsia="Calibri" w:hAnsi="Calibri" w:cs="Calibri"/>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
    <w:nsid w:val="45CC5DC0"/>
    <w:multiLevelType w:val="hybridMultilevel"/>
    <w:tmpl w:val="C89C8A12"/>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
    <w:nsid w:val="5B661457"/>
    <w:multiLevelType w:val="hybridMultilevel"/>
    <w:tmpl w:val="303A8976"/>
    <w:lvl w:ilvl="0" w:tplc="36F840A4">
      <w:numFmt w:val="bullet"/>
      <w:lvlText w:val="-"/>
      <w:lvlJc w:val="left"/>
      <w:pPr>
        <w:ind w:left="720" w:hanging="360"/>
      </w:pPr>
      <w:rPr>
        <w:rFonts w:ascii="Times New Roman" w:eastAsia="Calibri"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F1D16A3"/>
    <w:multiLevelType w:val="hybridMultilevel"/>
    <w:tmpl w:val="946694AA"/>
    <w:lvl w:ilvl="0" w:tplc="04080001">
      <w:start w:val="1"/>
      <w:numFmt w:val="bullet"/>
      <w:lvlText w:val=""/>
      <w:lvlJc w:val="left"/>
      <w:pPr>
        <w:ind w:left="1200" w:hanging="360"/>
      </w:pPr>
      <w:rPr>
        <w:rFonts w:ascii="Symbol" w:hAnsi="Symbol"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5">
    <w:nsid w:val="602709F2"/>
    <w:multiLevelType w:val="hybridMultilevel"/>
    <w:tmpl w:val="9BD6CF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2AD53A3"/>
    <w:multiLevelType w:val="hybridMultilevel"/>
    <w:tmpl w:val="0A50E45A"/>
    <w:lvl w:ilvl="0" w:tplc="78C47892">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BE861A9"/>
    <w:multiLevelType w:val="hybridMultilevel"/>
    <w:tmpl w:val="EE002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92425EA"/>
    <w:multiLevelType w:val="hybridMultilevel"/>
    <w:tmpl w:val="D71E1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E3477E0"/>
    <w:multiLevelType w:val="hybridMultilevel"/>
    <w:tmpl w:val="0B065908"/>
    <w:lvl w:ilvl="0" w:tplc="56DEF63C">
      <w:start w:val="1"/>
      <w:numFmt w:val="decimal"/>
      <w:lvlText w:val="%1)"/>
      <w:lvlJc w:val="left"/>
      <w:pPr>
        <w:ind w:left="2520" w:hanging="360"/>
      </w:pPr>
      <w:rPr>
        <w:rFonts w:hint="default"/>
      </w:rPr>
    </w:lvl>
    <w:lvl w:ilvl="1" w:tplc="04080019">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num w:numId="1">
    <w:abstractNumId w:val="1"/>
  </w:num>
  <w:num w:numId="2">
    <w:abstractNumId w:val="9"/>
  </w:num>
  <w:num w:numId="3">
    <w:abstractNumId w:val="2"/>
  </w:num>
  <w:num w:numId="4">
    <w:abstractNumId w:val="7"/>
  </w:num>
  <w:num w:numId="5">
    <w:abstractNumId w:val="0"/>
  </w:num>
  <w:num w:numId="6">
    <w:abstractNumId w:val="4"/>
  </w:num>
  <w:num w:numId="7">
    <w:abstractNumId w:val="5"/>
  </w:num>
  <w:num w:numId="8">
    <w:abstractNumId w:val="3"/>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641A"/>
    <w:rsid w:val="00021721"/>
    <w:rsid w:val="00035912"/>
    <w:rsid w:val="00036A5B"/>
    <w:rsid w:val="00041F91"/>
    <w:rsid w:val="000A4B87"/>
    <w:rsid w:val="000A5FD2"/>
    <w:rsid w:val="000B5096"/>
    <w:rsid w:val="000C2FCF"/>
    <w:rsid w:val="000F7DED"/>
    <w:rsid w:val="0011469E"/>
    <w:rsid w:val="0011754F"/>
    <w:rsid w:val="00130167"/>
    <w:rsid w:val="00132F43"/>
    <w:rsid w:val="00174272"/>
    <w:rsid w:val="0017667A"/>
    <w:rsid w:val="001812A2"/>
    <w:rsid w:val="0018616D"/>
    <w:rsid w:val="001B54BF"/>
    <w:rsid w:val="001C76D6"/>
    <w:rsid w:val="001D1AFD"/>
    <w:rsid w:val="001E7BF1"/>
    <w:rsid w:val="0020181B"/>
    <w:rsid w:val="0020443C"/>
    <w:rsid w:val="00206C51"/>
    <w:rsid w:val="00214E82"/>
    <w:rsid w:val="00221999"/>
    <w:rsid w:val="002251BF"/>
    <w:rsid w:val="00242461"/>
    <w:rsid w:val="00265EDC"/>
    <w:rsid w:val="00273F2A"/>
    <w:rsid w:val="002843AB"/>
    <w:rsid w:val="00291EF7"/>
    <w:rsid w:val="002947B1"/>
    <w:rsid w:val="00297B6A"/>
    <w:rsid w:val="002A24A6"/>
    <w:rsid w:val="002B1DE1"/>
    <w:rsid w:val="002E4A9B"/>
    <w:rsid w:val="002E4C1D"/>
    <w:rsid w:val="00313E42"/>
    <w:rsid w:val="003179EF"/>
    <w:rsid w:val="003474F4"/>
    <w:rsid w:val="003804B2"/>
    <w:rsid w:val="003918E2"/>
    <w:rsid w:val="00407482"/>
    <w:rsid w:val="0043641A"/>
    <w:rsid w:val="00447DF1"/>
    <w:rsid w:val="004546AA"/>
    <w:rsid w:val="00481951"/>
    <w:rsid w:val="00494419"/>
    <w:rsid w:val="004D476C"/>
    <w:rsid w:val="004D5107"/>
    <w:rsid w:val="004E21AA"/>
    <w:rsid w:val="00515A75"/>
    <w:rsid w:val="0053267C"/>
    <w:rsid w:val="005905CB"/>
    <w:rsid w:val="00593FD4"/>
    <w:rsid w:val="005A2EFC"/>
    <w:rsid w:val="005D6BD2"/>
    <w:rsid w:val="005D7B6C"/>
    <w:rsid w:val="005F5DF0"/>
    <w:rsid w:val="006147AC"/>
    <w:rsid w:val="006329A3"/>
    <w:rsid w:val="006462C1"/>
    <w:rsid w:val="00676C1E"/>
    <w:rsid w:val="0067704A"/>
    <w:rsid w:val="006E16ED"/>
    <w:rsid w:val="007120A1"/>
    <w:rsid w:val="00732D50"/>
    <w:rsid w:val="0075701D"/>
    <w:rsid w:val="00780616"/>
    <w:rsid w:val="0078639E"/>
    <w:rsid w:val="007D33CB"/>
    <w:rsid w:val="007E6BC5"/>
    <w:rsid w:val="008056E0"/>
    <w:rsid w:val="00817F3F"/>
    <w:rsid w:val="00820E0E"/>
    <w:rsid w:val="00834388"/>
    <w:rsid w:val="00836904"/>
    <w:rsid w:val="008A0E2F"/>
    <w:rsid w:val="008A3559"/>
    <w:rsid w:val="008A4B2E"/>
    <w:rsid w:val="008B143C"/>
    <w:rsid w:val="008B7DD2"/>
    <w:rsid w:val="008C27EE"/>
    <w:rsid w:val="008D6C51"/>
    <w:rsid w:val="008D7CDD"/>
    <w:rsid w:val="008E284C"/>
    <w:rsid w:val="008E4C87"/>
    <w:rsid w:val="008F19EA"/>
    <w:rsid w:val="00946786"/>
    <w:rsid w:val="00954EC8"/>
    <w:rsid w:val="009553AA"/>
    <w:rsid w:val="00963D04"/>
    <w:rsid w:val="00997FFB"/>
    <w:rsid w:val="009A0229"/>
    <w:rsid w:val="009B3093"/>
    <w:rsid w:val="009D4E5A"/>
    <w:rsid w:val="009D4EE4"/>
    <w:rsid w:val="009E5F7B"/>
    <w:rsid w:val="009E61A8"/>
    <w:rsid w:val="00A10CB2"/>
    <w:rsid w:val="00A47154"/>
    <w:rsid w:val="00A47E96"/>
    <w:rsid w:val="00A53677"/>
    <w:rsid w:val="00A55AC7"/>
    <w:rsid w:val="00A85D12"/>
    <w:rsid w:val="00A92DA4"/>
    <w:rsid w:val="00AD62EC"/>
    <w:rsid w:val="00B1291E"/>
    <w:rsid w:val="00B14660"/>
    <w:rsid w:val="00B227E2"/>
    <w:rsid w:val="00B27EEA"/>
    <w:rsid w:val="00B635B5"/>
    <w:rsid w:val="00B83EDB"/>
    <w:rsid w:val="00B90E0F"/>
    <w:rsid w:val="00BC715D"/>
    <w:rsid w:val="00BC7A10"/>
    <w:rsid w:val="00C3431F"/>
    <w:rsid w:val="00C57030"/>
    <w:rsid w:val="00C93216"/>
    <w:rsid w:val="00CA0F2F"/>
    <w:rsid w:val="00CC02A8"/>
    <w:rsid w:val="00D25262"/>
    <w:rsid w:val="00D915A1"/>
    <w:rsid w:val="00DC042F"/>
    <w:rsid w:val="00E22D7E"/>
    <w:rsid w:val="00E4437E"/>
    <w:rsid w:val="00E7010C"/>
    <w:rsid w:val="00E7766C"/>
    <w:rsid w:val="00EE01AD"/>
    <w:rsid w:val="00F3116F"/>
    <w:rsid w:val="00F51348"/>
    <w:rsid w:val="00F76A6D"/>
    <w:rsid w:val="00F82C16"/>
    <w:rsid w:val="00F93E4F"/>
    <w:rsid w:val="00FC2D71"/>
    <w:rsid w:val="00FC4AF7"/>
    <w:rsid w:val="00FE2611"/>
    <w:rsid w:val="00FF22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41A"/>
    <w:pPr>
      <w:suppressAutoHyphens/>
      <w:spacing w:after="200" w:line="276"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43641A"/>
    <w:rPr>
      <w:color w:val="0000FF"/>
      <w:u w:val="single"/>
    </w:rPr>
  </w:style>
  <w:style w:type="paragraph" w:styleId="a3">
    <w:name w:val="List Paragraph"/>
    <w:basedOn w:val="a"/>
    <w:uiPriority w:val="34"/>
    <w:qFormat/>
    <w:rsid w:val="0043641A"/>
    <w:pPr>
      <w:ind w:left="720"/>
      <w:contextualSpacing/>
    </w:pPr>
  </w:style>
</w:styles>
</file>

<file path=word/webSettings.xml><?xml version="1.0" encoding="utf-8"?>
<w:webSettings xmlns:r="http://schemas.openxmlformats.org/officeDocument/2006/relationships" xmlns:w="http://schemas.openxmlformats.org/wordprocessingml/2006/main">
  <w:divs>
    <w:div w:id="191242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78A85-9A5A-4F2E-99F9-543CAA03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3700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protasi2021@gmail.com</dc:creator>
  <cp:lastModifiedBy>user</cp:lastModifiedBy>
  <cp:revision>2</cp:revision>
  <dcterms:created xsi:type="dcterms:W3CDTF">2023-12-14T10:02:00Z</dcterms:created>
  <dcterms:modified xsi:type="dcterms:W3CDTF">2023-12-14T10:02:00Z</dcterms:modified>
</cp:coreProperties>
</file>