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F" w:rsidRPr="00CE66EF" w:rsidRDefault="00CE66EF" w:rsidP="00CE66EF">
      <w:pPr>
        <w:keepNext/>
        <w:jc w:val="center"/>
        <w:outlineLvl w:val="3"/>
        <w:rPr>
          <w:rFonts w:ascii="Monotype Corsiva" w:hAnsi="Monotype Corsiva"/>
          <w:b/>
          <w:i/>
          <w:iCs/>
          <w:color w:val="000000"/>
          <w:sz w:val="36"/>
          <w:szCs w:val="36"/>
          <w:lang w:val="el-GR"/>
        </w:rPr>
      </w:pPr>
      <w:r w:rsidRPr="00CE66EF">
        <w:rPr>
          <w:rFonts w:ascii="Monotype Corsiva" w:hAnsi="Monotype Corsiva"/>
          <w:b/>
          <w:color w:val="000000"/>
          <w:sz w:val="36"/>
          <w:szCs w:val="36"/>
          <w:lang w:val="el-GR"/>
        </w:rPr>
        <w:t xml:space="preserve">Κέντρο Πρόληψης  των εξαρτήσεων και Προαγωγής της Ψυχοκοινωνικής υγείας  της Περιφερειακής Ενότητας Λέσβου «ΠΝΟΗ» </w:t>
      </w:r>
    </w:p>
    <w:p w:rsidR="00CE66EF" w:rsidRPr="00CE66EF" w:rsidRDefault="00CE66EF" w:rsidP="00CE66EF">
      <w:pPr>
        <w:jc w:val="center"/>
        <w:rPr>
          <w:rFonts w:ascii="Monotype Corsiva" w:hAnsi="Monotype Corsiva"/>
          <w:b/>
          <w:bCs/>
          <w:i/>
          <w:iCs/>
          <w:sz w:val="44"/>
          <w:szCs w:val="44"/>
          <w:lang w:val="el-GR"/>
        </w:rPr>
      </w:pPr>
      <w:r w:rsidRPr="00CE66EF">
        <w:rPr>
          <w:rFonts w:ascii="Monotype Corsiva" w:hAnsi="Monotype Corsiva"/>
          <w:b/>
          <w:bCs/>
          <w:noProof/>
          <w:sz w:val="44"/>
          <w:szCs w:val="44"/>
          <w:lang w:val="el-GR"/>
        </w:rPr>
        <w:drawing>
          <wp:inline distT="0" distB="0" distL="0" distR="0" wp14:anchorId="773A663E" wp14:editId="167162D8">
            <wp:extent cx="457200" cy="350322"/>
            <wp:effectExtent l="0" t="0" r="0" b="0"/>
            <wp:docPr id="1" name="Εικόνα 1" descr="logos_fin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final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62" cy="35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6EF" w:rsidRPr="00CE66EF" w:rsidRDefault="00CE66EF" w:rsidP="00CE66EF">
      <w:pPr>
        <w:jc w:val="center"/>
        <w:rPr>
          <w:rFonts w:ascii="Monotype Corsiva" w:hAnsi="Monotype Corsiva"/>
          <w:b/>
          <w:bCs/>
          <w:i/>
          <w:iCs/>
          <w:color w:val="800000"/>
          <w:sz w:val="32"/>
          <w:szCs w:val="32"/>
          <w:lang w:val="el-GR"/>
        </w:rPr>
      </w:pPr>
      <w:r w:rsidRPr="00CE66EF">
        <w:rPr>
          <w:rFonts w:ascii="Monotype Corsiva" w:hAnsi="Monotype Corsiva"/>
          <w:b/>
          <w:bCs/>
          <w:sz w:val="32"/>
          <w:szCs w:val="32"/>
          <w:lang w:val="el-GR"/>
        </w:rPr>
        <w:t xml:space="preserve">Ε. </w:t>
      </w:r>
      <w:proofErr w:type="spellStart"/>
      <w:r w:rsidRPr="00CE66EF">
        <w:rPr>
          <w:rFonts w:ascii="Monotype Corsiva" w:hAnsi="Monotype Corsiva"/>
          <w:b/>
          <w:bCs/>
          <w:sz w:val="32"/>
          <w:szCs w:val="32"/>
          <w:lang w:val="el-GR"/>
        </w:rPr>
        <w:t>Βοστάνη</w:t>
      </w:r>
      <w:proofErr w:type="spellEnd"/>
      <w:r w:rsidRPr="00CE66EF">
        <w:rPr>
          <w:rFonts w:ascii="Monotype Corsiva" w:hAnsi="Monotype Corsiva"/>
          <w:b/>
          <w:bCs/>
          <w:sz w:val="32"/>
          <w:szCs w:val="32"/>
          <w:lang w:val="el-GR"/>
        </w:rPr>
        <w:t xml:space="preserve"> 3 - Μυτιλήνη</w:t>
      </w:r>
    </w:p>
    <w:p w:rsidR="00CE66EF" w:rsidRPr="00CE66EF" w:rsidRDefault="00CE66EF">
      <w:pPr>
        <w:rPr>
          <w:lang w:val="el-GR"/>
        </w:rPr>
      </w:pPr>
    </w:p>
    <w:p w:rsidR="00CE66EF" w:rsidRDefault="00CE66EF" w:rsidP="00CE66EF">
      <w:pPr>
        <w:rPr>
          <w:rFonts w:ascii="Bookman Old Style" w:hAnsi="Bookman Old Style"/>
          <w:b/>
          <w:sz w:val="48"/>
          <w:szCs w:val="48"/>
          <w:lang w:val="el-GR"/>
        </w:rPr>
      </w:pPr>
    </w:p>
    <w:p w:rsidR="00CE66EF" w:rsidRPr="00CE66EF" w:rsidRDefault="00CE66EF" w:rsidP="00CE66EF">
      <w:pPr>
        <w:rPr>
          <w:rFonts w:ascii="Bookman Old Style" w:hAnsi="Bookman Old Style"/>
          <w:b/>
          <w:sz w:val="48"/>
          <w:szCs w:val="48"/>
          <w:lang w:val="el-GR"/>
        </w:rPr>
      </w:pPr>
      <w:r w:rsidRPr="00CE66EF">
        <w:rPr>
          <w:rFonts w:ascii="Bookman Old Style" w:hAnsi="Bookman Old Style"/>
          <w:b/>
          <w:sz w:val="48"/>
          <w:szCs w:val="48"/>
          <w:lang w:val="el-GR"/>
        </w:rPr>
        <w:t xml:space="preserve">Το Κέντρο Πρόληψης ΠΝΟΗ διοργανώνει </w:t>
      </w:r>
      <w:r w:rsidRPr="00CE66EF">
        <w:rPr>
          <w:rFonts w:ascii="Bookman Old Style" w:hAnsi="Bookman Old Style"/>
          <w:b/>
          <w:sz w:val="48"/>
          <w:szCs w:val="48"/>
          <w:lang w:val="el-GR"/>
        </w:rPr>
        <w:t xml:space="preserve"> </w:t>
      </w:r>
      <w:r w:rsidRPr="00CE66EF">
        <w:rPr>
          <w:rFonts w:ascii="Bookman Old Style" w:hAnsi="Bookman Old Style"/>
          <w:b/>
          <w:color w:val="FF0000"/>
          <w:sz w:val="48"/>
          <w:szCs w:val="48"/>
          <w:lang w:val="el-GR"/>
        </w:rPr>
        <w:t xml:space="preserve">ομιλία με θέμα </w:t>
      </w:r>
      <w:r w:rsidRPr="00CE66EF">
        <w:rPr>
          <w:rFonts w:ascii="Bookman Old Style" w:hAnsi="Bookman Old Style"/>
          <w:b/>
          <w:sz w:val="48"/>
          <w:szCs w:val="48"/>
          <w:lang w:val="el-GR"/>
        </w:rPr>
        <w:t>:</w:t>
      </w:r>
    </w:p>
    <w:p w:rsidR="00CE66EF" w:rsidRDefault="00CE66EF" w:rsidP="00CE66EF">
      <w:pPr>
        <w:rPr>
          <w:rFonts w:ascii="Bookman Old Style" w:hAnsi="Bookman Old Style"/>
          <w:sz w:val="28"/>
          <w:szCs w:val="28"/>
          <w:lang w:val="el-GR"/>
        </w:rPr>
      </w:pPr>
    </w:p>
    <w:p w:rsidR="00CE66EF" w:rsidRDefault="00CE66EF" w:rsidP="00CE66EF">
      <w:pPr>
        <w:rPr>
          <w:rFonts w:ascii="Bookman Old Style" w:hAnsi="Bookman Old Style"/>
          <w:sz w:val="28"/>
          <w:szCs w:val="28"/>
          <w:lang w:val="el-GR"/>
        </w:rPr>
      </w:pPr>
    </w:p>
    <w:p w:rsidR="00CE66EF" w:rsidRPr="00CE66EF" w:rsidRDefault="00CE66EF" w:rsidP="00CE66EF">
      <w:pPr>
        <w:jc w:val="center"/>
        <w:rPr>
          <w:rFonts w:ascii="Bookman Old Style" w:hAnsi="Bookman Old Style"/>
          <w:b/>
          <w:color w:val="0070C0"/>
          <w:sz w:val="56"/>
          <w:szCs w:val="56"/>
          <w:lang w:val="el-GR"/>
        </w:rPr>
      </w:pPr>
      <w:r w:rsidRPr="00CE66EF">
        <w:rPr>
          <w:rFonts w:ascii="Bookman Old Style" w:hAnsi="Bookman Old Style"/>
          <w:b/>
          <w:color w:val="0070C0"/>
          <w:sz w:val="56"/>
          <w:szCs w:val="56"/>
          <w:lang w:val="el-GR"/>
        </w:rPr>
        <w:t>«Γονείς – παιδιά και όρια, η διατήρηση της ατομικότητας και της αυτονομίας»</w:t>
      </w:r>
    </w:p>
    <w:p w:rsidR="00CE66EF" w:rsidRDefault="00CE66EF" w:rsidP="00CE66EF">
      <w:pPr>
        <w:rPr>
          <w:rFonts w:ascii="Bookman Old Style" w:hAnsi="Bookman Old Style"/>
          <w:b/>
          <w:sz w:val="28"/>
          <w:szCs w:val="28"/>
          <w:lang w:val="el-GR"/>
        </w:rPr>
      </w:pPr>
    </w:p>
    <w:p w:rsidR="00CE66EF" w:rsidRDefault="00CE66EF" w:rsidP="00CE66EF">
      <w:pPr>
        <w:rPr>
          <w:rFonts w:ascii="Bookman Old Style" w:hAnsi="Bookman Old Style"/>
          <w:sz w:val="28"/>
          <w:szCs w:val="28"/>
          <w:lang w:val="el-GR"/>
        </w:rPr>
      </w:pPr>
      <w:r w:rsidRPr="00443EF6">
        <w:rPr>
          <w:rFonts w:ascii="Bookman Old Style" w:hAnsi="Bookman Old Style"/>
          <w:sz w:val="28"/>
          <w:szCs w:val="28"/>
          <w:lang w:val="el-GR"/>
        </w:rPr>
        <w:t>την Δευτέρα</w:t>
      </w:r>
      <w:r>
        <w:rPr>
          <w:rFonts w:ascii="Bookman Old Style" w:hAnsi="Bookman Old Style"/>
          <w:sz w:val="28"/>
          <w:szCs w:val="28"/>
          <w:lang w:val="el-GR"/>
        </w:rPr>
        <w:t xml:space="preserve"> 22/2/2016 στην αίθουσα διαλέξεων της Πνοής (Ε. </w:t>
      </w:r>
      <w:proofErr w:type="spellStart"/>
      <w:r>
        <w:rPr>
          <w:rFonts w:ascii="Bookman Old Style" w:hAnsi="Bookman Old Style"/>
          <w:sz w:val="28"/>
          <w:szCs w:val="28"/>
          <w:lang w:val="el-GR"/>
        </w:rPr>
        <w:t>Βοστάνη</w:t>
      </w:r>
      <w:proofErr w:type="spellEnd"/>
      <w:r>
        <w:rPr>
          <w:rFonts w:ascii="Bookman Old Style" w:hAnsi="Bookman Old Style"/>
          <w:sz w:val="28"/>
          <w:szCs w:val="28"/>
          <w:lang w:val="el-GR"/>
        </w:rPr>
        <w:t xml:space="preserve"> 3) και ώρα 17</w:t>
      </w:r>
      <w:r w:rsidRPr="00443EF6">
        <w:rPr>
          <w:rFonts w:ascii="Bookman Old Style" w:hAnsi="Bookman Old Style"/>
          <w:sz w:val="28"/>
          <w:szCs w:val="28"/>
          <w:lang w:val="el-GR"/>
        </w:rPr>
        <w:t>:</w:t>
      </w:r>
      <w:r>
        <w:rPr>
          <w:rFonts w:ascii="Bookman Old Style" w:hAnsi="Bookman Old Style"/>
          <w:sz w:val="28"/>
          <w:szCs w:val="28"/>
          <w:lang w:val="el-GR"/>
        </w:rPr>
        <w:t>30.</w:t>
      </w:r>
    </w:p>
    <w:p w:rsidR="00CE66EF" w:rsidRDefault="00CE66EF" w:rsidP="00CE66EF">
      <w:pPr>
        <w:rPr>
          <w:rFonts w:ascii="Times New Roman" w:hAnsi="Times New Roman"/>
          <w:b/>
          <w:lang w:val="el-GR"/>
        </w:rPr>
      </w:pPr>
    </w:p>
    <w:p w:rsidR="00CE66EF" w:rsidRDefault="00CE66EF" w:rsidP="00CE66EF">
      <w:pPr>
        <w:rPr>
          <w:rFonts w:ascii="Bookman Old Style" w:hAnsi="Bookman Old Style"/>
          <w:sz w:val="28"/>
          <w:szCs w:val="28"/>
          <w:lang w:val="el-GR"/>
        </w:rPr>
      </w:pPr>
      <w:r>
        <w:rPr>
          <w:noProof/>
          <w:color w:val="141823"/>
          <w:lang w:val="el-GR"/>
        </w:rPr>
        <w:drawing>
          <wp:inline distT="0" distB="0" distL="0" distR="0" wp14:anchorId="3C0AEFE7" wp14:editId="0AA2497D">
            <wp:extent cx="6220047" cy="2498651"/>
            <wp:effectExtent l="0" t="0" r="0" b="0"/>
            <wp:docPr id="2" name="Εικόνα 2" descr="https://scontent.fath3-2.fna.fbcdn.net/hphotos-xpf1/v/t1.0-9/12717171_924586344327010_970200533469981088_n.jpg?oh=a0f5234c95bbc83354e9c56f35bcad9f&amp;oe=5724C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ath3-2.fna.fbcdn.net/hphotos-xpf1/v/t1.0-9/12717171_924586344327010_970200533469981088_n.jpg?oh=a0f5234c95bbc83354e9c56f35bcad9f&amp;oe=5724C5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328" cy="249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EF" w:rsidRDefault="00CE66EF" w:rsidP="00CE66EF">
      <w:pPr>
        <w:rPr>
          <w:rFonts w:ascii="Bookman Old Style" w:hAnsi="Bookman Old Style"/>
          <w:sz w:val="28"/>
          <w:szCs w:val="28"/>
          <w:lang w:val="el-GR"/>
        </w:rPr>
      </w:pPr>
    </w:p>
    <w:p w:rsidR="00CE66EF" w:rsidRDefault="00CE66EF" w:rsidP="00CE66EF">
      <w:pPr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 xml:space="preserve">Όσοι ενδιαφέρονται να παρακολουθήσουν την ομιλία μπορούν να δηλώνουν συμμετοχή στο τηλέφωνο 2251020600. </w:t>
      </w:r>
    </w:p>
    <w:p w:rsidR="00CE66EF" w:rsidRDefault="00CE66EF" w:rsidP="00CE66EF">
      <w:pPr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>Όλες οι υπηρεσίες του Κέντρου Πρόληψης παρέχονται στο κοινό δωρεάν.</w:t>
      </w:r>
    </w:p>
    <w:p w:rsidR="00CE66EF" w:rsidRDefault="00CE66EF" w:rsidP="00CE66EF">
      <w:pPr>
        <w:rPr>
          <w:rFonts w:ascii="Bookman Old Style" w:hAnsi="Bookman Old Style"/>
          <w:sz w:val="28"/>
          <w:szCs w:val="28"/>
          <w:lang w:val="el-GR"/>
        </w:rPr>
      </w:pPr>
      <w:bookmarkStart w:id="0" w:name="_GoBack"/>
      <w:bookmarkEnd w:id="0"/>
    </w:p>
    <w:p w:rsidR="00CE66EF" w:rsidRDefault="00CE66EF" w:rsidP="00CE66EF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el-GR"/>
        </w:rPr>
        <w:t xml:space="preserve">Ομιλητής </w:t>
      </w:r>
      <w:r>
        <w:rPr>
          <w:rFonts w:ascii="Bookman Old Style" w:hAnsi="Bookman Old Style"/>
          <w:sz w:val="28"/>
          <w:szCs w:val="28"/>
        </w:rPr>
        <w:t xml:space="preserve">: </w:t>
      </w:r>
      <w:proofErr w:type="spellStart"/>
      <w:r>
        <w:rPr>
          <w:rFonts w:ascii="Bookman Old Style" w:hAnsi="Bookman Old Style"/>
          <w:sz w:val="28"/>
          <w:szCs w:val="28"/>
          <w:lang w:val="el-GR"/>
        </w:rPr>
        <w:t>Σαμοθρακή</w:t>
      </w:r>
      <w:proofErr w:type="spellEnd"/>
      <w:r>
        <w:rPr>
          <w:rFonts w:ascii="Bookman Old Style" w:hAnsi="Bookman Old Style"/>
          <w:sz w:val="28"/>
          <w:szCs w:val="28"/>
          <w:lang w:val="el-GR"/>
        </w:rPr>
        <w:t xml:space="preserve"> Δέσποινα,  Κοινωνική Λειτουργός</w:t>
      </w:r>
    </w:p>
    <w:sectPr w:rsidR="00CE66EF" w:rsidSect="00CE6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EF"/>
    <w:rsid w:val="000A714A"/>
    <w:rsid w:val="004764AE"/>
    <w:rsid w:val="00B36E69"/>
    <w:rsid w:val="00C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EF"/>
    <w:pPr>
      <w:tabs>
        <w:tab w:val="left" w:pos="284"/>
        <w:tab w:val="left" w:pos="454"/>
        <w:tab w:val="left" w:pos="567"/>
        <w:tab w:val="left" w:pos="851"/>
        <w:tab w:val="left" w:pos="1134"/>
        <w:tab w:val="left" w:pos="1418"/>
      </w:tabs>
      <w:spacing w:before="100" w:after="0" w:line="240" w:lineRule="auto"/>
      <w:jc w:val="both"/>
    </w:pPr>
    <w:rPr>
      <w:rFonts w:ascii="Arial Narrow" w:eastAsia="Times New Roman" w:hAnsi="Arial Narrow" w:cs="Times New Roman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66EF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66EF"/>
    <w:rPr>
      <w:rFonts w:ascii="Tahoma" w:eastAsia="Times New Roman" w:hAnsi="Tahoma" w:cs="Tahoma"/>
      <w:sz w:val="16"/>
      <w:szCs w:val="16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EF"/>
    <w:pPr>
      <w:tabs>
        <w:tab w:val="left" w:pos="284"/>
        <w:tab w:val="left" w:pos="454"/>
        <w:tab w:val="left" w:pos="567"/>
        <w:tab w:val="left" w:pos="851"/>
        <w:tab w:val="left" w:pos="1134"/>
        <w:tab w:val="left" w:pos="1418"/>
      </w:tabs>
      <w:spacing w:before="100" w:after="0" w:line="240" w:lineRule="auto"/>
      <w:jc w:val="both"/>
    </w:pPr>
    <w:rPr>
      <w:rFonts w:ascii="Arial Narrow" w:eastAsia="Times New Roman" w:hAnsi="Arial Narrow" w:cs="Times New Roman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66EF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66EF"/>
    <w:rPr>
      <w:rFonts w:ascii="Tahoma" w:eastAsia="Times New Roman" w:hAnsi="Tahoma" w:cs="Tahoma"/>
      <w:sz w:val="16"/>
      <w:szCs w:val="16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2016-02-16T07:58:00Z</cp:lastPrinted>
  <dcterms:created xsi:type="dcterms:W3CDTF">2016-02-16T08:08:00Z</dcterms:created>
  <dcterms:modified xsi:type="dcterms:W3CDTF">2016-02-16T08:08:00Z</dcterms:modified>
</cp:coreProperties>
</file>